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F7C" w:rsidRPr="00934AD1" w:rsidRDefault="00A97F7C" w:rsidP="00934A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AD1">
        <w:rPr>
          <w:rFonts w:ascii="Times New Roman" w:hAnsi="Times New Roman" w:cs="Times New Roman"/>
          <w:b/>
          <w:sz w:val="24"/>
          <w:szCs w:val="24"/>
        </w:rPr>
        <w:t>ПАМЯТКА ПРИ ЛУЧЕВОЙ ТЕРАПИИ ОБЛАСТИ МАЛОГО ТАЗА</w:t>
      </w:r>
    </w:p>
    <w:p w:rsidR="00983C56" w:rsidRPr="00983C56" w:rsidRDefault="00983C56" w:rsidP="00983C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C56">
        <w:rPr>
          <w:rFonts w:ascii="Times New Roman" w:hAnsi="Times New Roman" w:cs="Times New Roman"/>
          <w:sz w:val="24"/>
          <w:szCs w:val="24"/>
        </w:rPr>
        <w:t xml:space="preserve">Во время прохождения лучевой терапии Вы </w:t>
      </w:r>
      <w:r w:rsidRPr="00983C56">
        <w:rPr>
          <w:rFonts w:ascii="Times New Roman" w:hAnsi="Times New Roman" w:cs="Times New Roman"/>
          <w:b/>
          <w:i/>
          <w:sz w:val="24"/>
          <w:szCs w:val="24"/>
        </w:rPr>
        <w:t>абсолютно безопасны для окружающих</w:t>
      </w:r>
      <w:r w:rsidRPr="00983C56">
        <w:rPr>
          <w:rFonts w:ascii="Times New Roman" w:hAnsi="Times New Roman" w:cs="Times New Roman"/>
          <w:sz w:val="24"/>
          <w:szCs w:val="24"/>
        </w:rPr>
        <w:t>, в том числе для беременных женщин, грудных детей, домашних животных.</w:t>
      </w:r>
    </w:p>
    <w:p w:rsidR="00983C56" w:rsidRPr="00983C56" w:rsidRDefault="00983C56" w:rsidP="00983C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C56">
        <w:rPr>
          <w:rFonts w:ascii="Times New Roman" w:hAnsi="Times New Roman" w:cs="Times New Roman"/>
          <w:sz w:val="24"/>
          <w:szCs w:val="24"/>
        </w:rPr>
        <w:t xml:space="preserve">Параллельно с лучевой терапией </w:t>
      </w:r>
      <w:r w:rsidRPr="00983C56">
        <w:rPr>
          <w:rFonts w:ascii="Times New Roman" w:hAnsi="Times New Roman" w:cs="Times New Roman"/>
          <w:b/>
          <w:i/>
          <w:sz w:val="24"/>
          <w:szCs w:val="24"/>
        </w:rPr>
        <w:t>нужно продолжать принимать лекарственные препараты</w:t>
      </w:r>
      <w:r w:rsidRPr="00983C56">
        <w:rPr>
          <w:rFonts w:ascii="Times New Roman" w:hAnsi="Times New Roman" w:cs="Times New Roman"/>
          <w:sz w:val="24"/>
          <w:szCs w:val="24"/>
        </w:rPr>
        <w:t>, назначенные по поводу хронических заболеваний другими специалистами: терапевтом, кардиологом и т.д.</w:t>
      </w:r>
    </w:p>
    <w:p w:rsidR="00983C56" w:rsidRPr="00983C56" w:rsidRDefault="00983C56" w:rsidP="00983C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C56">
        <w:rPr>
          <w:rFonts w:ascii="Times New Roman" w:hAnsi="Times New Roman" w:cs="Times New Roman"/>
          <w:sz w:val="24"/>
          <w:szCs w:val="24"/>
        </w:rPr>
        <w:t xml:space="preserve">Перед началом лечения необходимо </w:t>
      </w:r>
      <w:r w:rsidRPr="00983C56">
        <w:rPr>
          <w:rFonts w:ascii="Times New Roman" w:hAnsi="Times New Roman" w:cs="Times New Roman"/>
          <w:b/>
          <w:i/>
          <w:sz w:val="24"/>
          <w:szCs w:val="24"/>
        </w:rPr>
        <w:t>сдать комплекс анализов</w:t>
      </w:r>
      <w:r w:rsidRPr="00983C56">
        <w:rPr>
          <w:rFonts w:ascii="Times New Roman" w:hAnsi="Times New Roman" w:cs="Times New Roman"/>
          <w:sz w:val="24"/>
          <w:szCs w:val="24"/>
        </w:rPr>
        <w:t>, перечень которых Вам выдаст врач на консультации.</w:t>
      </w:r>
    </w:p>
    <w:p w:rsidR="00983C56" w:rsidRPr="00983C56" w:rsidRDefault="00983C56" w:rsidP="00983C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C56">
        <w:rPr>
          <w:rFonts w:ascii="Times New Roman" w:hAnsi="Times New Roman" w:cs="Times New Roman"/>
          <w:sz w:val="24"/>
          <w:szCs w:val="24"/>
        </w:rPr>
        <w:t xml:space="preserve">Перед началом лучевой терапии Вам будет проведена </w:t>
      </w:r>
      <w:r w:rsidRPr="00983C56">
        <w:rPr>
          <w:rFonts w:ascii="Times New Roman" w:hAnsi="Times New Roman" w:cs="Times New Roman"/>
          <w:b/>
          <w:i/>
          <w:sz w:val="24"/>
          <w:szCs w:val="24"/>
        </w:rPr>
        <w:t>КТ-симуляция - “разметка”</w:t>
      </w:r>
      <w:r w:rsidRPr="00983C56">
        <w:rPr>
          <w:rFonts w:ascii="Times New Roman" w:hAnsi="Times New Roman" w:cs="Times New Roman"/>
          <w:sz w:val="24"/>
          <w:szCs w:val="24"/>
        </w:rPr>
        <w:t xml:space="preserve">, с фиксацией положения тела, в том числе и с </w:t>
      </w:r>
      <w:proofErr w:type="spellStart"/>
      <w:r w:rsidRPr="00983C56">
        <w:rPr>
          <w:rFonts w:ascii="Times New Roman" w:hAnsi="Times New Roman" w:cs="Times New Roman"/>
          <w:sz w:val="24"/>
          <w:szCs w:val="24"/>
        </w:rPr>
        <w:t>фотофиксацией</w:t>
      </w:r>
      <w:proofErr w:type="spellEnd"/>
      <w:r w:rsidRPr="00983C56">
        <w:rPr>
          <w:rFonts w:ascii="Times New Roman" w:hAnsi="Times New Roman" w:cs="Times New Roman"/>
          <w:sz w:val="24"/>
          <w:szCs w:val="24"/>
        </w:rPr>
        <w:t>. Это компьютерная томография, по результатам которой будет составлен план облучения.</w:t>
      </w:r>
    </w:p>
    <w:p w:rsidR="00983C56" w:rsidRPr="00983C56" w:rsidRDefault="00983C56" w:rsidP="00983C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C56">
        <w:rPr>
          <w:rFonts w:ascii="Times New Roman" w:hAnsi="Times New Roman" w:cs="Times New Roman"/>
          <w:sz w:val="24"/>
          <w:szCs w:val="24"/>
        </w:rPr>
        <w:t xml:space="preserve">Курс лучевой терапии состоит из </w:t>
      </w:r>
      <w:r w:rsidRPr="00983C56">
        <w:rPr>
          <w:rFonts w:ascii="Times New Roman" w:hAnsi="Times New Roman" w:cs="Times New Roman"/>
          <w:b/>
          <w:i/>
          <w:sz w:val="24"/>
          <w:szCs w:val="24"/>
        </w:rPr>
        <w:t>сеансов</w:t>
      </w:r>
      <w:r w:rsidRPr="00983C56">
        <w:rPr>
          <w:rFonts w:ascii="Times New Roman" w:hAnsi="Times New Roman" w:cs="Times New Roman"/>
          <w:sz w:val="24"/>
          <w:szCs w:val="24"/>
        </w:rPr>
        <w:t xml:space="preserve">. Каждый сеанс длится около 10-20 минут, сеансы безболезненные. В это время включено облучение, укладка (занятие правильного положения для лечения) и </w:t>
      </w:r>
      <w:proofErr w:type="spellStart"/>
      <w:r w:rsidRPr="00983C56">
        <w:rPr>
          <w:rFonts w:ascii="Times New Roman" w:hAnsi="Times New Roman" w:cs="Times New Roman"/>
          <w:sz w:val="24"/>
          <w:szCs w:val="24"/>
        </w:rPr>
        <w:t>низкодозная</w:t>
      </w:r>
      <w:proofErr w:type="spellEnd"/>
      <w:r w:rsidRPr="00983C56">
        <w:rPr>
          <w:rFonts w:ascii="Times New Roman" w:hAnsi="Times New Roman" w:cs="Times New Roman"/>
          <w:sz w:val="24"/>
          <w:szCs w:val="24"/>
        </w:rPr>
        <w:t xml:space="preserve"> КТ (для контроля укладки).</w:t>
      </w:r>
    </w:p>
    <w:p w:rsidR="00983C56" w:rsidRPr="00983C56" w:rsidRDefault="00983C56" w:rsidP="00983C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C56">
        <w:rPr>
          <w:rFonts w:ascii="Times New Roman" w:hAnsi="Times New Roman" w:cs="Times New Roman"/>
          <w:b/>
          <w:i/>
          <w:sz w:val="24"/>
          <w:szCs w:val="24"/>
        </w:rPr>
        <w:t>Количество сеансов</w:t>
      </w:r>
      <w:r w:rsidRPr="00983C56">
        <w:rPr>
          <w:rFonts w:ascii="Times New Roman" w:hAnsi="Times New Roman" w:cs="Times New Roman"/>
          <w:sz w:val="24"/>
          <w:szCs w:val="24"/>
        </w:rPr>
        <w:t xml:space="preserve"> будет предварительно определено на первичной консультации, однако может меняться после составления плана лучевой терапии.</w:t>
      </w:r>
    </w:p>
    <w:p w:rsidR="00983C56" w:rsidRPr="00983C56" w:rsidRDefault="00983C56" w:rsidP="00983C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C56">
        <w:rPr>
          <w:rFonts w:ascii="Times New Roman" w:hAnsi="Times New Roman" w:cs="Times New Roman"/>
          <w:sz w:val="24"/>
          <w:szCs w:val="24"/>
        </w:rPr>
        <w:t xml:space="preserve">Лечение проходит </w:t>
      </w:r>
      <w:r w:rsidRPr="00983C56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983C56">
        <w:rPr>
          <w:rFonts w:ascii="Times New Roman" w:hAnsi="Times New Roman" w:cs="Times New Roman"/>
          <w:sz w:val="24"/>
          <w:szCs w:val="24"/>
        </w:rPr>
        <w:t xml:space="preserve"> </w:t>
      </w:r>
      <w:r w:rsidRPr="00983C56">
        <w:rPr>
          <w:rFonts w:ascii="Times New Roman" w:hAnsi="Times New Roman" w:cs="Times New Roman"/>
          <w:b/>
          <w:i/>
          <w:sz w:val="24"/>
          <w:szCs w:val="24"/>
        </w:rPr>
        <w:t>будние</w:t>
      </w:r>
      <w:r w:rsidRPr="00983C56">
        <w:rPr>
          <w:rFonts w:ascii="Times New Roman" w:hAnsi="Times New Roman" w:cs="Times New Roman"/>
          <w:sz w:val="24"/>
          <w:szCs w:val="24"/>
        </w:rPr>
        <w:t xml:space="preserve"> (включая праздничные) дни, в субботу и воскресенье лечение не проводится.</w:t>
      </w:r>
    </w:p>
    <w:p w:rsidR="00983C56" w:rsidRPr="00983C56" w:rsidRDefault="00983C56" w:rsidP="00983C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C56">
        <w:rPr>
          <w:rFonts w:ascii="Times New Roman" w:hAnsi="Times New Roman" w:cs="Times New Roman"/>
          <w:sz w:val="24"/>
          <w:szCs w:val="24"/>
        </w:rPr>
        <w:t xml:space="preserve">В процессе лучевой терапии </w:t>
      </w:r>
      <w:r w:rsidRPr="00983C56">
        <w:rPr>
          <w:rFonts w:ascii="Times New Roman" w:hAnsi="Times New Roman" w:cs="Times New Roman"/>
          <w:b/>
          <w:i/>
          <w:sz w:val="24"/>
          <w:szCs w:val="24"/>
        </w:rPr>
        <w:t>могут возникать лучевые реакции</w:t>
      </w:r>
      <w:r w:rsidRPr="00983C56">
        <w:rPr>
          <w:rFonts w:ascii="Times New Roman" w:hAnsi="Times New Roman" w:cs="Times New Roman"/>
          <w:sz w:val="24"/>
          <w:szCs w:val="24"/>
        </w:rPr>
        <w:t xml:space="preserve">. Сроки наступления и степень выраженности проявляются индивидуально. </w:t>
      </w:r>
    </w:p>
    <w:p w:rsidR="00983C56" w:rsidRPr="00983C56" w:rsidRDefault="00983C56" w:rsidP="00983C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C56">
        <w:rPr>
          <w:rFonts w:ascii="Times New Roman" w:hAnsi="Times New Roman" w:cs="Times New Roman"/>
          <w:sz w:val="24"/>
          <w:szCs w:val="24"/>
        </w:rPr>
        <w:t xml:space="preserve">При появлении вопросов к лечащему врачу </w:t>
      </w:r>
      <w:r w:rsidRPr="00983C56">
        <w:rPr>
          <w:rFonts w:ascii="Times New Roman" w:hAnsi="Times New Roman" w:cs="Times New Roman"/>
          <w:b/>
          <w:i/>
          <w:sz w:val="24"/>
          <w:szCs w:val="24"/>
        </w:rPr>
        <w:t xml:space="preserve">обратитесь на </w:t>
      </w:r>
      <w:proofErr w:type="spellStart"/>
      <w:r w:rsidRPr="00983C56">
        <w:rPr>
          <w:rFonts w:ascii="Times New Roman" w:hAnsi="Times New Roman" w:cs="Times New Roman"/>
          <w:b/>
          <w:i/>
          <w:sz w:val="24"/>
          <w:szCs w:val="24"/>
        </w:rPr>
        <w:t>ресепшн</w:t>
      </w:r>
      <w:proofErr w:type="spellEnd"/>
      <w:r w:rsidRPr="00983C56">
        <w:rPr>
          <w:rFonts w:ascii="Times New Roman" w:hAnsi="Times New Roman" w:cs="Times New Roman"/>
          <w:sz w:val="24"/>
          <w:szCs w:val="24"/>
        </w:rPr>
        <w:t xml:space="preserve"> отделения лучевой терапии (2 этаж). После 17:00 вам может помочь дежурный врач отделения.</w:t>
      </w:r>
    </w:p>
    <w:p w:rsidR="00983C56" w:rsidRPr="00983C56" w:rsidRDefault="00983C56" w:rsidP="00983C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C56">
        <w:rPr>
          <w:rFonts w:ascii="Times New Roman" w:hAnsi="Times New Roman" w:cs="Times New Roman"/>
          <w:sz w:val="24"/>
          <w:szCs w:val="24"/>
        </w:rPr>
        <w:t xml:space="preserve">Во время «разметки» (КТ-симуляции), а также перед каждым сеансом лучевой терапии, </w:t>
      </w:r>
      <w:r w:rsidRPr="00983C56">
        <w:rPr>
          <w:rFonts w:ascii="Times New Roman" w:hAnsi="Times New Roman" w:cs="Times New Roman"/>
          <w:b/>
          <w:sz w:val="24"/>
          <w:szCs w:val="24"/>
        </w:rPr>
        <w:t>ОБЯЗАТЕЛЬНО прямая кишка должна быть опорожнена, а мочевой пузырь наполнен</w:t>
      </w:r>
      <w:r w:rsidRPr="00983C5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83C56" w:rsidRPr="00983C56" w:rsidRDefault="00983C56" w:rsidP="00983C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3C56">
        <w:rPr>
          <w:rFonts w:ascii="Times New Roman" w:hAnsi="Times New Roman" w:cs="Times New Roman"/>
          <w:sz w:val="24"/>
          <w:szCs w:val="24"/>
          <w:u w:val="single"/>
        </w:rPr>
        <w:t>Для этого, рекомендуем Вам выполнять несколько несложных манипуляций</w:t>
      </w:r>
      <w:r w:rsidRPr="00983C56">
        <w:rPr>
          <w:rFonts w:ascii="Times New Roman" w:hAnsi="Times New Roman" w:cs="Times New Roman"/>
          <w:sz w:val="24"/>
          <w:szCs w:val="24"/>
        </w:rPr>
        <w:t>:</w:t>
      </w:r>
    </w:p>
    <w:p w:rsidR="007F6DE8" w:rsidRPr="00934AD1" w:rsidRDefault="007F6DE8" w:rsidP="007F6D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AD1">
        <w:rPr>
          <w:rFonts w:ascii="Times New Roman" w:hAnsi="Times New Roman" w:cs="Times New Roman"/>
          <w:sz w:val="24"/>
          <w:szCs w:val="24"/>
        </w:rPr>
        <w:t xml:space="preserve">- для </w:t>
      </w:r>
      <w:r w:rsidRPr="00934AD1">
        <w:rPr>
          <w:rFonts w:ascii="Times New Roman" w:hAnsi="Times New Roman" w:cs="Times New Roman"/>
          <w:b/>
          <w:i/>
          <w:sz w:val="24"/>
          <w:szCs w:val="24"/>
        </w:rPr>
        <w:t>подготовки мочевого пузыря</w:t>
      </w:r>
      <w:r w:rsidRPr="00934AD1">
        <w:rPr>
          <w:rFonts w:ascii="Times New Roman" w:hAnsi="Times New Roman" w:cs="Times New Roman"/>
          <w:sz w:val="24"/>
          <w:szCs w:val="24"/>
        </w:rPr>
        <w:t xml:space="preserve"> необходимо за 40-60 минут до процедуры опорожнить мочевой пузырь, и затем выпить 500-800 мл (5-8 пластиковых стаканов) воды за 20 минут до визита к нам;</w:t>
      </w:r>
    </w:p>
    <w:p w:rsidR="007F6DE8" w:rsidRPr="00934AD1" w:rsidRDefault="007F6DE8" w:rsidP="007F6D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AD1">
        <w:rPr>
          <w:rFonts w:ascii="Times New Roman" w:hAnsi="Times New Roman" w:cs="Times New Roman"/>
          <w:sz w:val="24"/>
          <w:szCs w:val="24"/>
        </w:rPr>
        <w:t xml:space="preserve">- для </w:t>
      </w:r>
      <w:r w:rsidRPr="00934AD1">
        <w:rPr>
          <w:rFonts w:ascii="Times New Roman" w:hAnsi="Times New Roman" w:cs="Times New Roman"/>
          <w:b/>
          <w:i/>
          <w:sz w:val="24"/>
          <w:szCs w:val="24"/>
        </w:rPr>
        <w:t>подготовки прямой кишки</w:t>
      </w:r>
      <w:r w:rsidRPr="00934AD1">
        <w:rPr>
          <w:rFonts w:ascii="Times New Roman" w:hAnsi="Times New Roman" w:cs="Times New Roman"/>
          <w:sz w:val="24"/>
          <w:szCs w:val="24"/>
        </w:rPr>
        <w:t>, достаточно опорожнить ее один раз в день, в комфортное для Вас время, чаще это утренние часы. При сложностях, необходимо использовать слабительное средство (для уточнения каких конкретно обратитесь к лечащему врачу);</w:t>
      </w:r>
    </w:p>
    <w:p w:rsidR="007F6DE8" w:rsidRPr="00934AD1" w:rsidRDefault="007F6DE8" w:rsidP="007F6D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AD1">
        <w:rPr>
          <w:rFonts w:ascii="Times New Roman" w:hAnsi="Times New Roman" w:cs="Times New Roman"/>
          <w:sz w:val="24"/>
          <w:szCs w:val="24"/>
        </w:rPr>
        <w:t xml:space="preserve">- приходить на сеанс лучевой терапии </w:t>
      </w:r>
      <w:r w:rsidRPr="00934AD1">
        <w:rPr>
          <w:rFonts w:ascii="Times New Roman" w:hAnsi="Times New Roman" w:cs="Times New Roman"/>
          <w:b/>
          <w:i/>
          <w:sz w:val="24"/>
          <w:szCs w:val="24"/>
        </w:rPr>
        <w:t>натощак не требуется</w:t>
      </w:r>
      <w:r w:rsidRPr="00934AD1">
        <w:rPr>
          <w:rFonts w:ascii="Times New Roman" w:hAnsi="Times New Roman" w:cs="Times New Roman"/>
          <w:sz w:val="24"/>
          <w:szCs w:val="24"/>
        </w:rPr>
        <w:t>, это не повлияет на наполненность прямой кишки;</w:t>
      </w:r>
    </w:p>
    <w:p w:rsidR="00C52B6A" w:rsidRPr="00934AD1" w:rsidRDefault="00C52B6A" w:rsidP="007F6DE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AD1">
        <w:rPr>
          <w:rFonts w:ascii="Times New Roman" w:hAnsi="Times New Roman" w:cs="Times New Roman"/>
          <w:sz w:val="24"/>
          <w:szCs w:val="24"/>
        </w:rPr>
        <w:t>-</w:t>
      </w:r>
      <w:r w:rsidR="007F6DE8" w:rsidRPr="00934AD1">
        <w:rPr>
          <w:rFonts w:ascii="Times New Roman" w:hAnsi="Times New Roman" w:cs="Times New Roman"/>
          <w:sz w:val="24"/>
          <w:szCs w:val="24"/>
        </w:rPr>
        <w:t xml:space="preserve"> </w:t>
      </w:r>
      <w:r w:rsidRPr="00934AD1">
        <w:rPr>
          <w:rFonts w:ascii="Times New Roman" w:hAnsi="Times New Roman" w:cs="Times New Roman"/>
          <w:sz w:val="24"/>
          <w:szCs w:val="24"/>
        </w:rPr>
        <w:t xml:space="preserve">на период лечения </w:t>
      </w:r>
      <w:r w:rsidRPr="00934AD1">
        <w:rPr>
          <w:rFonts w:ascii="Times New Roman" w:hAnsi="Times New Roman" w:cs="Times New Roman"/>
          <w:b/>
          <w:i/>
          <w:sz w:val="24"/>
          <w:szCs w:val="24"/>
        </w:rPr>
        <w:t>ограничьте употребления продуктов, которые у Вас вызывают повышенное газообразование</w:t>
      </w:r>
      <w:r w:rsidRPr="00934AD1">
        <w:rPr>
          <w:rFonts w:ascii="Times New Roman" w:hAnsi="Times New Roman" w:cs="Times New Roman"/>
          <w:sz w:val="24"/>
          <w:szCs w:val="24"/>
        </w:rPr>
        <w:t xml:space="preserve"> (список продуктов индивидуален, ниже приведена общая таблица с продуктами).</w:t>
      </w:r>
    </w:p>
    <w:p w:rsidR="00722A28" w:rsidRPr="00934AD1" w:rsidRDefault="00D15734" w:rsidP="00934A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4AD1">
        <w:rPr>
          <w:rFonts w:ascii="Times New Roman" w:hAnsi="Times New Roman" w:cs="Times New Roman"/>
          <w:sz w:val="24"/>
          <w:szCs w:val="24"/>
        </w:rPr>
        <w:t>- при наличии повышенного газообразования и запора, рекомендуется обратиться к лечащему врачу отделения лучевой терапии для назначения лекарственной терапии.</w:t>
      </w:r>
    </w:p>
    <w:tbl>
      <w:tblPr>
        <w:tblStyle w:val="a3"/>
        <w:tblW w:w="11057" w:type="dxa"/>
        <w:tblInd w:w="108" w:type="dxa"/>
        <w:tblLook w:val="04A0" w:firstRow="1" w:lastRow="0" w:firstColumn="1" w:lastColumn="0" w:noHBand="0" w:noVBand="1"/>
      </w:tblPr>
      <w:tblGrid>
        <w:gridCol w:w="2694"/>
        <w:gridCol w:w="8363"/>
      </w:tblGrid>
      <w:tr w:rsidR="003D7F42" w:rsidRPr="00934AD1" w:rsidTr="00934AD1">
        <w:tc>
          <w:tcPr>
            <w:tcW w:w="2694" w:type="dxa"/>
          </w:tcPr>
          <w:p w:rsidR="003D7F42" w:rsidRPr="00934AD1" w:rsidRDefault="00D15734" w:rsidP="007F6DE8">
            <w:pPr>
              <w:contextualSpacing/>
              <w:rPr>
                <w:rFonts w:ascii="Times New Roman" w:hAnsi="Times New Roman" w:cs="Times New Roman"/>
              </w:rPr>
            </w:pPr>
            <w:r w:rsidRPr="00934AD1">
              <w:rPr>
                <w:rFonts w:ascii="Times New Roman" w:hAnsi="Times New Roman" w:cs="Times New Roman"/>
              </w:rPr>
              <w:t>Нельзя употреблять</w:t>
            </w:r>
          </w:p>
        </w:tc>
        <w:tc>
          <w:tcPr>
            <w:tcW w:w="8363" w:type="dxa"/>
          </w:tcPr>
          <w:p w:rsidR="003D7F42" w:rsidRPr="00934AD1" w:rsidRDefault="007F6DE8" w:rsidP="008D2AC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34AD1">
              <w:rPr>
                <w:rFonts w:ascii="Times New Roman" w:hAnsi="Times New Roman" w:cs="Times New Roman"/>
              </w:rPr>
              <w:t>продукты, содержащие грубую клетчатку и экстрактивные вещества (капуста, шпинат, щавель, лук, чеснок, репа, редис, редька, яблоки, крыжовник, малину, финики</w:t>
            </w:r>
            <w:r w:rsidR="008D2ACE" w:rsidRPr="00934AD1">
              <w:rPr>
                <w:rFonts w:ascii="Times New Roman" w:hAnsi="Times New Roman" w:cs="Times New Roman"/>
              </w:rPr>
              <w:t>)</w:t>
            </w:r>
            <w:r w:rsidR="003D7F42" w:rsidRPr="00934AD1">
              <w:rPr>
                <w:rFonts w:ascii="Times New Roman" w:hAnsi="Times New Roman" w:cs="Times New Roman"/>
              </w:rPr>
              <w:t xml:space="preserve">, </w:t>
            </w:r>
            <w:r w:rsidRPr="00934AD1">
              <w:rPr>
                <w:rFonts w:ascii="Times New Roman" w:hAnsi="Times New Roman" w:cs="Times New Roman"/>
              </w:rPr>
              <w:t>бобовые (чечевица, бобы, фасоль, горох)</w:t>
            </w:r>
            <w:r w:rsidR="003D7F42" w:rsidRPr="00934AD1">
              <w:rPr>
                <w:rFonts w:ascii="Times New Roman" w:hAnsi="Times New Roman" w:cs="Times New Roman"/>
              </w:rPr>
              <w:t xml:space="preserve">, брюква, сырой лук, соя, репа, </w:t>
            </w:r>
            <w:r w:rsidR="00D15734" w:rsidRPr="00934AD1">
              <w:rPr>
                <w:rFonts w:ascii="Times New Roman" w:hAnsi="Times New Roman" w:cs="Times New Roman"/>
              </w:rPr>
              <w:t xml:space="preserve">цельное </w:t>
            </w:r>
            <w:r w:rsidR="003D7F42" w:rsidRPr="00934AD1">
              <w:rPr>
                <w:rFonts w:ascii="Times New Roman" w:hAnsi="Times New Roman" w:cs="Times New Roman"/>
              </w:rPr>
              <w:t>молоко</w:t>
            </w:r>
          </w:p>
        </w:tc>
      </w:tr>
      <w:tr w:rsidR="003D7F42" w:rsidRPr="00934AD1" w:rsidTr="00934AD1">
        <w:tc>
          <w:tcPr>
            <w:tcW w:w="2694" w:type="dxa"/>
          </w:tcPr>
          <w:p w:rsidR="003D7F42" w:rsidRPr="00934AD1" w:rsidRDefault="00D15734" w:rsidP="007F6DE8">
            <w:pPr>
              <w:contextualSpacing/>
              <w:rPr>
                <w:rFonts w:ascii="Times New Roman" w:hAnsi="Times New Roman" w:cs="Times New Roman"/>
              </w:rPr>
            </w:pPr>
            <w:r w:rsidRPr="00934AD1">
              <w:rPr>
                <w:rFonts w:ascii="Times New Roman" w:hAnsi="Times New Roman" w:cs="Times New Roman"/>
              </w:rPr>
              <w:t>Ограничьте употребление</w:t>
            </w:r>
          </w:p>
        </w:tc>
        <w:tc>
          <w:tcPr>
            <w:tcW w:w="8363" w:type="dxa"/>
          </w:tcPr>
          <w:p w:rsidR="003D7F42" w:rsidRPr="00934AD1" w:rsidRDefault="008D2ACE" w:rsidP="00A97F7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34AD1">
              <w:rPr>
                <w:rFonts w:ascii="Times New Roman" w:hAnsi="Times New Roman" w:cs="Times New Roman"/>
              </w:rPr>
              <w:t>продукты, вызывающие бродильные процессы (квас, пиво, черный хлеб, виноград, изюм)</w:t>
            </w:r>
            <w:r w:rsidR="003D7F42" w:rsidRPr="00934AD1">
              <w:rPr>
                <w:rFonts w:ascii="Times New Roman" w:hAnsi="Times New Roman" w:cs="Times New Roman"/>
              </w:rPr>
              <w:t>, яблоки, газированные напитки, груши, бананы, арбуз, морковь, изюм, сельдерей, хлеб, мучные продукты и зерновые</w:t>
            </w:r>
            <w:r w:rsidR="00D15734" w:rsidRPr="00934AD1">
              <w:rPr>
                <w:rFonts w:ascii="Times New Roman" w:hAnsi="Times New Roman" w:cs="Times New Roman"/>
              </w:rPr>
              <w:t>, трудно перевариваемая белковая пища (свинина, баранина, гусятина, грибы), легкоусвояемая углеводная пища (сахар, выпечка, печение, торты, пирожные)</w:t>
            </w:r>
          </w:p>
        </w:tc>
      </w:tr>
    </w:tbl>
    <w:p w:rsidR="005625E9" w:rsidRPr="00934AD1" w:rsidRDefault="00375F1D" w:rsidP="00934A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4AD1">
        <w:rPr>
          <w:rFonts w:ascii="Times New Roman" w:hAnsi="Times New Roman" w:cs="Times New Roman"/>
          <w:b/>
          <w:sz w:val="24"/>
          <w:szCs w:val="24"/>
        </w:rPr>
        <w:t xml:space="preserve">ВОЗМОЖНЫЕ </w:t>
      </w:r>
      <w:r w:rsidR="00934AD1" w:rsidRPr="00934AD1">
        <w:rPr>
          <w:rFonts w:ascii="Times New Roman" w:hAnsi="Times New Roman" w:cs="Times New Roman"/>
          <w:b/>
          <w:sz w:val="24"/>
          <w:szCs w:val="24"/>
        </w:rPr>
        <w:t>ЛУЧЕВЫЕ РЕАКЦИИ</w:t>
      </w:r>
      <w:r w:rsidRPr="00934AD1">
        <w:rPr>
          <w:rFonts w:ascii="Times New Roman" w:hAnsi="Times New Roman" w:cs="Times New Roman"/>
          <w:b/>
          <w:sz w:val="24"/>
          <w:szCs w:val="24"/>
        </w:rPr>
        <w:t xml:space="preserve"> ПРИ ОБЛУЧЕНИИ ОРГАНОВ МАЛОГО ТАЗА</w:t>
      </w:r>
      <w:r w:rsidRPr="00934AD1">
        <w:rPr>
          <w:rFonts w:ascii="Times New Roman" w:hAnsi="Times New Roman" w:cs="Times New Roman"/>
          <w:sz w:val="24"/>
          <w:szCs w:val="24"/>
        </w:rPr>
        <w:t>:</w:t>
      </w:r>
    </w:p>
    <w:p w:rsidR="001E126D" w:rsidRPr="00934AD1" w:rsidRDefault="006C6F32" w:rsidP="00934AD1">
      <w:pPr>
        <w:pStyle w:val="a4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4AD1">
        <w:rPr>
          <w:rFonts w:ascii="Times New Roman" w:hAnsi="Times New Roman" w:cs="Times New Roman"/>
          <w:b/>
          <w:i/>
          <w:sz w:val="24"/>
          <w:szCs w:val="24"/>
        </w:rPr>
        <w:t xml:space="preserve">лучевой цистит </w:t>
      </w:r>
      <w:r w:rsidR="001E126D" w:rsidRPr="00934AD1">
        <w:rPr>
          <w:rFonts w:ascii="Times New Roman" w:hAnsi="Times New Roman" w:cs="Times New Roman"/>
          <w:b/>
          <w:i/>
          <w:sz w:val="24"/>
          <w:szCs w:val="24"/>
        </w:rPr>
        <w:t>(воспаление мочевого пузыря)</w:t>
      </w:r>
      <w:r w:rsidR="001E126D" w:rsidRPr="00934AD1">
        <w:rPr>
          <w:rFonts w:ascii="Times New Roman" w:hAnsi="Times New Roman" w:cs="Times New Roman"/>
          <w:sz w:val="24"/>
          <w:szCs w:val="24"/>
        </w:rPr>
        <w:t xml:space="preserve"> </w:t>
      </w:r>
      <w:r w:rsidRPr="00934AD1">
        <w:rPr>
          <w:rFonts w:ascii="Times New Roman" w:hAnsi="Times New Roman" w:cs="Times New Roman"/>
          <w:sz w:val="24"/>
          <w:szCs w:val="24"/>
        </w:rPr>
        <w:t>–</w:t>
      </w:r>
      <w:r w:rsidR="00E2312D" w:rsidRPr="00934AD1">
        <w:rPr>
          <w:rFonts w:ascii="Times New Roman" w:hAnsi="Times New Roman" w:cs="Times New Roman"/>
          <w:sz w:val="24"/>
          <w:szCs w:val="24"/>
        </w:rPr>
        <w:t xml:space="preserve"> </w:t>
      </w:r>
      <w:r w:rsidR="008D0A73" w:rsidRPr="00934AD1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E2312D" w:rsidRPr="00934AD1">
        <w:rPr>
          <w:rFonts w:ascii="Times New Roman" w:hAnsi="Times New Roman" w:cs="Times New Roman"/>
          <w:sz w:val="24"/>
          <w:szCs w:val="24"/>
        </w:rPr>
        <w:t>про</w:t>
      </w:r>
      <w:r w:rsidR="008D0A73" w:rsidRPr="00934AD1">
        <w:rPr>
          <w:rFonts w:ascii="Times New Roman" w:hAnsi="Times New Roman" w:cs="Times New Roman"/>
          <w:sz w:val="24"/>
          <w:szCs w:val="24"/>
        </w:rPr>
        <w:t>явля</w:t>
      </w:r>
      <w:r w:rsidR="008D096C" w:rsidRPr="00934AD1">
        <w:rPr>
          <w:rFonts w:ascii="Times New Roman" w:hAnsi="Times New Roman" w:cs="Times New Roman"/>
          <w:sz w:val="24"/>
          <w:szCs w:val="24"/>
        </w:rPr>
        <w:t>т</w:t>
      </w:r>
      <w:r w:rsidR="008D0A73" w:rsidRPr="00934AD1">
        <w:rPr>
          <w:rFonts w:ascii="Times New Roman" w:hAnsi="Times New Roman" w:cs="Times New Roman"/>
          <w:sz w:val="24"/>
          <w:szCs w:val="24"/>
        </w:rPr>
        <w:t>ь</w:t>
      </w:r>
      <w:r w:rsidR="008D096C" w:rsidRPr="00934AD1">
        <w:rPr>
          <w:rFonts w:ascii="Times New Roman" w:hAnsi="Times New Roman" w:cs="Times New Roman"/>
          <w:sz w:val="24"/>
          <w:szCs w:val="24"/>
        </w:rPr>
        <w:t>ся</w:t>
      </w:r>
      <w:r w:rsidR="008D0A73" w:rsidRPr="00934AD1">
        <w:rPr>
          <w:rFonts w:ascii="Times New Roman" w:hAnsi="Times New Roman" w:cs="Times New Roman"/>
          <w:sz w:val="24"/>
          <w:szCs w:val="24"/>
        </w:rPr>
        <w:t xml:space="preserve"> </w:t>
      </w:r>
      <w:r w:rsidR="00194906" w:rsidRPr="00934AD1">
        <w:rPr>
          <w:rFonts w:ascii="Times New Roman" w:hAnsi="Times New Roman" w:cs="Times New Roman"/>
          <w:sz w:val="24"/>
          <w:szCs w:val="24"/>
        </w:rPr>
        <w:t xml:space="preserve">одним или сочетанием следующих симптомов: </w:t>
      </w:r>
      <w:r w:rsidR="008D0A73" w:rsidRPr="00934AD1">
        <w:rPr>
          <w:rFonts w:ascii="Times New Roman" w:hAnsi="Times New Roman" w:cs="Times New Roman"/>
          <w:sz w:val="24"/>
          <w:szCs w:val="24"/>
        </w:rPr>
        <w:t>учащенным мочеиспусканием</w:t>
      </w:r>
      <w:r w:rsidR="004A2AF6" w:rsidRPr="00934AD1">
        <w:rPr>
          <w:rFonts w:ascii="Times New Roman" w:hAnsi="Times New Roman" w:cs="Times New Roman"/>
          <w:sz w:val="24"/>
          <w:szCs w:val="24"/>
        </w:rPr>
        <w:t xml:space="preserve"> (у большинства пациентов) </w:t>
      </w:r>
      <w:r w:rsidR="00983C56">
        <w:rPr>
          <w:rFonts w:ascii="Times New Roman" w:hAnsi="Times New Roman" w:cs="Times New Roman"/>
          <w:sz w:val="24"/>
          <w:szCs w:val="24"/>
        </w:rPr>
        <w:t>со</w:t>
      </w:r>
      <w:r w:rsidR="004A2AF6" w:rsidRPr="00934AD1">
        <w:rPr>
          <w:rFonts w:ascii="Times New Roman" w:hAnsi="Times New Roman" w:cs="Times New Roman"/>
          <w:sz w:val="24"/>
          <w:szCs w:val="24"/>
        </w:rPr>
        <w:t xml:space="preserve"> 2 недел</w:t>
      </w:r>
      <w:r w:rsidR="00983C56">
        <w:rPr>
          <w:rFonts w:ascii="Times New Roman" w:hAnsi="Times New Roman" w:cs="Times New Roman"/>
          <w:sz w:val="24"/>
          <w:szCs w:val="24"/>
        </w:rPr>
        <w:t>и</w:t>
      </w:r>
      <w:r w:rsidR="004A2AF6" w:rsidRPr="00934AD1">
        <w:rPr>
          <w:rFonts w:ascii="Times New Roman" w:hAnsi="Times New Roman" w:cs="Times New Roman"/>
          <w:sz w:val="24"/>
          <w:szCs w:val="24"/>
        </w:rPr>
        <w:t xml:space="preserve"> лечения</w:t>
      </w:r>
      <w:r w:rsidR="008D0A73" w:rsidRPr="00934AD1">
        <w:rPr>
          <w:rFonts w:ascii="Times New Roman" w:hAnsi="Times New Roman" w:cs="Times New Roman"/>
          <w:sz w:val="24"/>
          <w:szCs w:val="24"/>
        </w:rPr>
        <w:t>, резями, недержанием мочи</w:t>
      </w:r>
      <w:r w:rsidR="004A2AF6" w:rsidRPr="00934AD1">
        <w:rPr>
          <w:rFonts w:ascii="Times New Roman" w:hAnsi="Times New Roman" w:cs="Times New Roman"/>
          <w:sz w:val="24"/>
          <w:szCs w:val="24"/>
        </w:rPr>
        <w:t xml:space="preserve"> (</w:t>
      </w:r>
      <w:r w:rsidR="009C34FD" w:rsidRPr="00934AD1">
        <w:rPr>
          <w:rFonts w:ascii="Times New Roman" w:hAnsi="Times New Roman" w:cs="Times New Roman"/>
          <w:sz w:val="24"/>
          <w:szCs w:val="24"/>
        </w:rPr>
        <w:t>очень редко</w:t>
      </w:r>
      <w:r w:rsidR="004A2AF6" w:rsidRPr="00934AD1">
        <w:rPr>
          <w:rFonts w:ascii="Times New Roman" w:hAnsi="Times New Roman" w:cs="Times New Roman"/>
          <w:sz w:val="24"/>
          <w:szCs w:val="24"/>
        </w:rPr>
        <w:t>)</w:t>
      </w:r>
      <w:r w:rsidR="00B97B0F" w:rsidRPr="00934AD1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DD5CA1" w:rsidRPr="00934AD1">
        <w:rPr>
          <w:rFonts w:ascii="Times New Roman" w:hAnsi="Times New Roman" w:cs="Times New Roman"/>
          <w:sz w:val="24"/>
          <w:szCs w:val="24"/>
        </w:rPr>
        <w:t>болями</w:t>
      </w:r>
      <w:r w:rsidR="00452104" w:rsidRPr="00934AD1">
        <w:rPr>
          <w:rFonts w:ascii="Times New Roman" w:hAnsi="Times New Roman" w:cs="Times New Roman"/>
          <w:sz w:val="24"/>
          <w:szCs w:val="24"/>
        </w:rPr>
        <w:t xml:space="preserve"> и дискомфорт</w:t>
      </w:r>
      <w:r w:rsidR="00DD5CA1" w:rsidRPr="00934AD1">
        <w:rPr>
          <w:rFonts w:ascii="Times New Roman" w:hAnsi="Times New Roman" w:cs="Times New Roman"/>
          <w:sz w:val="24"/>
          <w:szCs w:val="24"/>
        </w:rPr>
        <w:t>ом</w:t>
      </w:r>
      <w:r w:rsidR="00452104" w:rsidRPr="00934AD1">
        <w:rPr>
          <w:rFonts w:ascii="Times New Roman" w:hAnsi="Times New Roman" w:cs="Times New Roman"/>
          <w:sz w:val="24"/>
          <w:szCs w:val="24"/>
        </w:rPr>
        <w:t xml:space="preserve"> в области мочевого</w:t>
      </w:r>
      <w:r w:rsidR="00DD5CA1" w:rsidRPr="00934AD1">
        <w:rPr>
          <w:rFonts w:ascii="Times New Roman" w:hAnsi="Times New Roman" w:cs="Times New Roman"/>
          <w:sz w:val="24"/>
          <w:szCs w:val="24"/>
        </w:rPr>
        <w:t xml:space="preserve"> пузыря</w:t>
      </w:r>
      <w:r w:rsidR="001E126D" w:rsidRPr="00934AD1">
        <w:rPr>
          <w:rFonts w:ascii="Times New Roman" w:hAnsi="Times New Roman" w:cs="Times New Roman"/>
          <w:sz w:val="24"/>
          <w:szCs w:val="24"/>
        </w:rPr>
        <w:t>;</w:t>
      </w:r>
    </w:p>
    <w:p w:rsidR="00E4256C" w:rsidRPr="00934AD1" w:rsidRDefault="006C6F32" w:rsidP="00934AD1">
      <w:pPr>
        <w:pStyle w:val="a4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34AD1">
        <w:rPr>
          <w:rFonts w:ascii="Times New Roman" w:hAnsi="Times New Roman" w:cs="Times New Roman"/>
          <w:b/>
          <w:i/>
          <w:sz w:val="24"/>
          <w:szCs w:val="24"/>
        </w:rPr>
        <w:t xml:space="preserve">лучевой </w:t>
      </w:r>
      <w:proofErr w:type="spellStart"/>
      <w:r w:rsidRPr="00934AD1">
        <w:rPr>
          <w:rFonts w:ascii="Times New Roman" w:hAnsi="Times New Roman" w:cs="Times New Roman"/>
          <w:b/>
          <w:i/>
          <w:sz w:val="24"/>
          <w:szCs w:val="24"/>
        </w:rPr>
        <w:t>ректит</w:t>
      </w:r>
      <w:proofErr w:type="spellEnd"/>
      <w:r w:rsidR="001E126D" w:rsidRPr="00934AD1">
        <w:rPr>
          <w:rFonts w:ascii="Times New Roman" w:hAnsi="Times New Roman" w:cs="Times New Roman"/>
          <w:sz w:val="24"/>
          <w:szCs w:val="24"/>
        </w:rPr>
        <w:t xml:space="preserve"> </w:t>
      </w:r>
      <w:r w:rsidR="001E126D" w:rsidRPr="00934AD1">
        <w:rPr>
          <w:rFonts w:ascii="Times New Roman" w:hAnsi="Times New Roman" w:cs="Times New Roman"/>
          <w:b/>
          <w:i/>
          <w:sz w:val="24"/>
          <w:szCs w:val="24"/>
        </w:rPr>
        <w:t>(воспаление прямой кишки)</w:t>
      </w:r>
      <w:r w:rsidRPr="00934AD1">
        <w:rPr>
          <w:rFonts w:ascii="Times New Roman" w:hAnsi="Times New Roman" w:cs="Times New Roman"/>
          <w:sz w:val="24"/>
          <w:szCs w:val="24"/>
        </w:rPr>
        <w:t xml:space="preserve"> </w:t>
      </w:r>
      <w:r w:rsidR="00A40E19" w:rsidRPr="00934AD1">
        <w:rPr>
          <w:rFonts w:ascii="Times New Roman" w:hAnsi="Times New Roman" w:cs="Times New Roman"/>
          <w:sz w:val="24"/>
          <w:szCs w:val="24"/>
        </w:rPr>
        <w:t>–</w:t>
      </w:r>
      <w:r w:rsidRPr="00934AD1">
        <w:rPr>
          <w:rFonts w:ascii="Times New Roman" w:hAnsi="Times New Roman" w:cs="Times New Roman"/>
          <w:sz w:val="24"/>
          <w:szCs w:val="24"/>
        </w:rPr>
        <w:t xml:space="preserve"> </w:t>
      </w:r>
      <w:r w:rsidR="00A40E19" w:rsidRPr="00934AD1">
        <w:rPr>
          <w:rFonts w:ascii="Times New Roman" w:hAnsi="Times New Roman" w:cs="Times New Roman"/>
          <w:sz w:val="24"/>
          <w:szCs w:val="24"/>
        </w:rPr>
        <w:t>может проя</w:t>
      </w:r>
      <w:r w:rsidR="009A0ACD" w:rsidRPr="00934AD1">
        <w:rPr>
          <w:rFonts w:ascii="Times New Roman" w:hAnsi="Times New Roman" w:cs="Times New Roman"/>
          <w:sz w:val="24"/>
          <w:szCs w:val="24"/>
        </w:rPr>
        <w:t xml:space="preserve">вляться </w:t>
      </w:r>
      <w:r w:rsidR="00194906" w:rsidRPr="00934AD1">
        <w:rPr>
          <w:rFonts w:ascii="Times New Roman" w:hAnsi="Times New Roman" w:cs="Times New Roman"/>
          <w:sz w:val="24"/>
          <w:szCs w:val="24"/>
        </w:rPr>
        <w:t xml:space="preserve">одним или сочетанием следующих симптомов: </w:t>
      </w:r>
      <w:r w:rsidR="0067512F" w:rsidRPr="00934AD1">
        <w:rPr>
          <w:rFonts w:ascii="Times New Roman" w:hAnsi="Times New Roman" w:cs="Times New Roman"/>
          <w:sz w:val="24"/>
          <w:szCs w:val="24"/>
        </w:rPr>
        <w:t>диаре</w:t>
      </w:r>
      <w:r w:rsidR="004A2AF6" w:rsidRPr="00934AD1">
        <w:rPr>
          <w:rFonts w:ascii="Times New Roman" w:hAnsi="Times New Roman" w:cs="Times New Roman"/>
          <w:sz w:val="24"/>
          <w:szCs w:val="24"/>
        </w:rPr>
        <w:t>е</w:t>
      </w:r>
      <w:r w:rsidR="0067512F" w:rsidRPr="00934AD1">
        <w:rPr>
          <w:rFonts w:ascii="Times New Roman" w:hAnsi="Times New Roman" w:cs="Times New Roman"/>
          <w:sz w:val="24"/>
          <w:szCs w:val="24"/>
        </w:rPr>
        <w:t>й</w:t>
      </w:r>
      <w:r w:rsidR="004A2AF6" w:rsidRPr="00934AD1">
        <w:rPr>
          <w:rFonts w:ascii="Times New Roman" w:hAnsi="Times New Roman" w:cs="Times New Roman"/>
          <w:sz w:val="24"/>
          <w:szCs w:val="24"/>
        </w:rPr>
        <w:t xml:space="preserve"> (у </w:t>
      </w:r>
      <w:r w:rsidR="009C34FD" w:rsidRPr="00934AD1">
        <w:rPr>
          <w:rFonts w:ascii="Times New Roman" w:hAnsi="Times New Roman" w:cs="Times New Roman"/>
          <w:sz w:val="24"/>
          <w:szCs w:val="24"/>
        </w:rPr>
        <w:t>большинства</w:t>
      </w:r>
      <w:r w:rsidR="004A2AF6" w:rsidRPr="00934AD1">
        <w:rPr>
          <w:rFonts w:ascii="Times New Roman" w:hAnsi="Times New Roman" w:cs="Times New Roman"/>
          <w:sz w:val="24"/>
          <w:szCs w:val="24"/>
        </w:rPr>
        <w:t xml:space="preserve"> пациентов) на 2 неделе лечения</w:t>
      </w:r>
      <w:r w:rsidR="0067512F" w:rsidRPr="00934AD1">
        <w:rPr>
          <w:rFonts w:ascii="Times New Roman" w:hAnsi="Times New Roman" w:cs="Times New Roman"/>
          <w:sz w:val="24"/>
          <w:szCs w:val="24"/>
        </w:rPr>
        <w:t>, кровотечением из прямой кишки</w:t>
      </w:r>
      <w:r w:rsidR="004A2AF6" w:rsidRPr="00934AD1">
        <w:rPr>
          <w:rFonts w:ascii="Times New Roman" w:hAnsi="Times New Roman" w:cs="Times New Roman"/>
          <w:sz w:val="24"/>
          <w:szCs w:val="24"/>
        </w:rPr>
        <w:t xml:space="preserve"> (</w:t>
      </w:r>
      <w:r w:rsidR="009C34FD" w:rsidRPr="00934AD1">
        <w:rPr>
          <w:rFonts w:ascii="Times New Roman" w:hAnsi="Times New Roman" w:cs="Times New Roman"/>
          <w:sz w:val="24"/>
          <w:szCs w:val="24"/>
        </w:rPr>
        <w:t>редко</w:t>
      </w:r>
      <w:r w:rsidR="004A2AF6" w:rsidRPr="00934AD1">
        <w:rPr>
          <w:rFonts w:ascii="Times New Roman" w:hAnsi="Times New Roman" w:cs="Times New Roman"/>
          <w:sz w:val="24"/>
          <w:szCs w:val="24"/>
        </w:rPr>
        <w:t>)</w:t>
      </w:r>
      <w:r w:rsidR="0067512F" w:rsidRPr="00934AD1">
        <w:rPr>
          <w:rFonts w:ascii="Times New Roman" w:hAnsi="Times New Roman" w:cs="Times New Roman"/>
          <w:sz w:val="24"/>
          <w:szCs w:val="24"/>
        </w:rPr>
        <w:t xml:space="preserve">, </w:t>
      </w:r>
      <w:r w:rsidR="00194906" w:rsidRPr="00934AD1">
        <w:rPr>
          <w:rFonts w:ascii="Times New Roman" w:hAnsi="Times New Roman" w:cs="Times New Roman"/>
          <w:sz w:val="24"/>
          <w:szCs w:val="24"/>
        </w:rPr>
        <w:t>ложными позывами на дефекацию</w:t>
      </w:r>
      <w:r w:rsidR="004A2AF6" w:rsidRPr="00934AD1">
        <w:rPr>
          <w:rFonts w:ascii="Times New Roman" w:hAnsi="Times New Roman" w:cs="Times New Roman"/>
          <w:sz w:val="24"/>
          <w:szCs w:val="24"/>
        </w:rPr>
        <w:t xml:space="preserve"> и/или болями в животе или в области ануса (</w:t>
      </w:r>
      <w:r w:rsidR="009C34FD" w:rsidRPr="00934AD1">
        <w:rPr>
          <w:rFonts w:ascii="Times New Roman" w:hAnsi="Times New Roman" w:cs="Times New Roman"/>
          <w:sz w:val="24"/>
          <w:szCs w:val="24"/>
        </w:rPr>
        <w:t>редко</w:t>
      </w:r>
      <w:r w:rsidR="004A2AF6" w:rsidRPr="00934AD1">
        <w:rPr>
          <w:rFonts w:ascii="Times New Roman" w:hAnsi="Times New Roman" w:cs="Times New Roman"/>
          <w:sz w:val="24"/>
          <w:szCs w:val="24"/>
        </w:rPr>
        <w:t>) на 2-6 неделе лечения</w:t>
      </w:r>
      <w:r w:rsidR="00194906" w:rsidRPr="00934AD1">
        <w:rPr>
          <w:rFonts w:ascii="Times New Roman" w:hAnsi="Times New Roman" w:cs="Times New Roman"/>
          <w:sz w:val="24"/>
          <w:szCs w:val="24"/>
        </w:rPr>
        <w:t>, недержание</w:t>
      </w:r>
      <w:r w:rsidR="004A2AF6" w:rsidRPr="00934AD1">
        <w:rPr>
          <w:rFonts w:ascii="Times New Roman" w:hAnsi="Times New Roman" w:cs="Times New Roman"/>
          <w:sz w:val="24"/>
          <w:szCs w:val="24"/>
        </w:rPr>
        <w:t>м кала и/или газов;</w:t>
      </w:r>
    </w:p>
    <w:p w:rsidR="004A2AF6" w:rsidRPr="00934AD1" w:rsidRDefault="004A2AF6" w:rsidP="00934A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AD1">
        <w:rPr>
          <w:rFonts w:ascii="Times New Roman" w:hAnsi="Times New Roman" w:cs="Times New Roman"/>
          <w:b/>
          <w:sz w:val="24"/>
          <w:szCs w:val="24"/>
        </w:rPr>
        <w:t>При возникновении лучевых реакций, обратитесь к лечащему врачу!</w:t>
      </w:r>
      <w:bookmarkStart w:id="0" w:name="_GoBack"/>
      <w:bookmarkEnd w:id="0"/>
    </w:p>
    <w:sectPr w:rsidR="004A2AF6" w:rsidRPr="00934AD1" w:rsidSect="00934AD1">
      <w:pgSz w:w="11906" w:h="16838"/>
      <w:pgMar w:top="709" w:right="424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E37FB"/>
    <w:multiLevelType w:val="hybridMultilevel"/>
    <w:tmpl w:val="909C2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0B"/>
    <w:rsid w:val="00194906"/>
    <w:rsid w:val="001E126D"/>
    <w:rsid w:val="002D2C08"/>
    <w:rsid w:val="00375F1D"/>
    <w:rsid w:val="003D7F42"/>
    <w:rsid w:val="00452104"/>
    <w:rsid w:val="00490167"/>
    <w:rsid w:val="004A2AF6"/>
    <w:rsid w:val="004F2200"/>
    <w:rsid w:val="0055021A"/>
    <w:rsid w:val="005625E9"/>
    <w:rsid w:val="00626161"/>
    <w:rsid w:val="0067512F"/>
    <w:rsid w:val="006A09F8"/>
    <w:rsid w:val="006C6F32"/>
    <w:rsid w:val="006D697D"/>
    <w:rsid w:val="00722A28"/>
    <w:rsid w:val="0076486E"/>
    <w:rsid w:val="007F6DE8"/>
    <w:rsid w:val="00865811"/>
    <w:rsid w:val="00881023"/>
    <w:rsid w:val="008D096C"/>
    <w:rsid w:val="008D0A73"/>
    <w:rsid w:val="008D2ACE"/>
    <w:rsid w:val="00922D0B"/>
    <w:rsid w:val="00934AD1"/>
    <w:rsid w:val="00966444"/>
    <w:rsid w:val="00983C56"/>
    <w:rsid w:val="0099676B"/>
    <w:rsid w:val="009A0ACD"/>
    <w:rsid w:val="009C34FD"/>
    <w:rsid w:val="00A40E19"/>
    <w:rsid w:val="00A97F7C"/>
    <w:rsid w:val="00B97B0F"/>
    <w:rsid w:val="00C52B6A"/>
    <w:rsid w:val="00D15734"/>
    <w:rsid w:val="00DD5CA1"/>
    <w:rsid w:val="00E06DCF"/>
    <w:rsid w:val="00E2312D"/>
    <w:rsid w:val="00E232F8"/>
    <w:rsid w:val="00E4256C"/>
    <w:rsid w:val="00EC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3248D-D2E5-4DF0-BBCE-36F8E1BD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10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6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6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Задунайская Оксана Валентиновна</dc:creator>
  <cp:lastModifiedBy>Котова Анна Николаевна</cp:lastModifiedBy>
  <cp:revision>3</cp:revision>
  <cp:lastPrinted>2021-10-18T09:37:00Z</cp:lastPrinted>
  <dcterms:created xsi:type="dcterms:W3CDTF">2021-11-20T09:24:00Z</dcterms:created>
  <dcterms:modified xsi:type="dcterms:W3CDTF">2021-11-22T15:40:00Z</dcterms:modified>
</cp:coreProperties>
</file>